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C2" w:rsidRPr="00611CC2" w:rsidRDefault="00611CC2" w:rsidP="00611CC2">
      <w:pPr>
        <w:spacing w:after="0" w:line="260" w:lineRule="atLeast"/>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11CC2" w:rsidRPr="00611CC2" w:rsidRDefault="00611CC2" w:rsidP="00611CC2">
      <w:pPr>
        <w:spacing w:after="240" w:line="260" w:lineRule="atLeast"/>
        <w:rPr>
          <w:rFonts w:ascii="Times New Roman" w:eastAsia="Times New Roman" w:hAnsi="Times New Roman" w:cs="Times New Roman"/>
          <w:sz w:val="24"/>
          <w:szCs w:val="24"/>
          <w:lang w:eastAsia="pl-PL"/>
        </w:rPr>
      </w:pPr>
      <w:hyperlink r:id="rId5" w:tgtFrame="_blank" w:history="1">
        <w:r w:rsidRPr="00611CC2">
          <w:rPr>
            <w:rFonts w:ascii="Times New Roman" w:eastAsia="Times New Roman" w:hAnsi="Times New Roman" w:cs="Times New Roman"/>
            <w:color w:val="0000FF"/>
            <w:sz w:val="24"/>
            <w:szCs w:val="24"/>
            <w:u w:val="single"/>
            <w:lang w:eastAsia="pl-PL"/>
          </w:rPr>
          <w:t>www.um.gliwice.pl/bip/Zamówienia publiczne jednostek miejskich</w:t>
        </w:r>
      </w:hyperlink>
    </w:p>
    <w:p w:rsidR="00611CC2" w:rsidRPr="00611CC2" w:rsidRDefault="00611CC2" w:rsidP="00611CC2">
      <w:pPr>
        <w:spacing w:after="0"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11CC2" w:rsidRPr="00611CC2" w:rsidRDefault="00611CC2" w:rsidP="00611CC2">
      <w:pPr>
        <w:spacing w:before="100" w:beforeAutospacing="1" w:after="240"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Gliwice: Modernizacja boisk szkolnych przy Zespole Szkół Specjalnych im. Janusza Korczaka w Gliwicach</w:t>
      </w:r>
      <w:r w:rsidRPr="00611CC2">
        <w:rPr>
          <w:rFonts w:ascii="Times New Roman" w:eastAsia="Times New Roman" w:hAnsi="Times New Roman" w:cs="Times New Roman"/>
          <w:sz w:val="24"/>
          <w:szCs w:val="24"/>
          <w:lang w:eastAsia="pl-PL"/>
        </w:rPr>
        <w:br/>
      </w:r>
      <w:r w:rsidRPr="00611CC2">
        <w:rPr>
          <w:rFonts w:ascii="Times New Roman" w:eastAsia="Times New Roman" w:hAnsi="Times New Roman" w:cs="Times New Roman"/>
          <w:b/>
          <w:bCs/>
          <w:sz w:val="24"/>
          <w:szCs w:val="24"/>
          <w:lang w:eastAsia="pl-PL"/>
        </w:rPr>
        <w:t>Numer ogłoszenia: 79715 - 2013; data zamieszczenia: 17.05.2013</w:t>
      </w:r>
      <w:r w:rsidRPr="00611CC2">
        <w:rPr>
          <w:rFonts w:ascii="Times New Roman" w:eastAsia="Times New Roman" w:hAnsi="Times New Roman" w:cs="Times New Roman"/>
          <w:sz w:val="24"/>
          <w:szCs w:val="24"/>
          <w:lang w:eastAsia="pl-PL"/>
        </w:rPr>
        <w:br/>
        <w:t>OGŁOSZENIE O ZAMÓWIENIU - roboty budowlane</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Zamieszczanie ogłoszenia:</w:t>
      </w:r>
      <w:r w:rsidRPr="00611CC2">
        <w:rPr>
          <w:rFonts w:ascii="Times New Roman" w:eastAsia="Times New Roman" w:hAnsi="Times New Roman" w:cs="Times New Roman"/>
          <w:sz w:val="24"/>
          <w:szCs w:val="24"/>
          <w:lang w:eastAsia="pl-PL"/>
        </w:rPr>
        <w:t xml:space="preserve"> obowiązkowe.</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Ogłoszenie dotyczy:</w:t>
      </w:r>
      <w:r w:rsidRPr="00611CC2">
        <w:rPr>
          <w:rFonts w:ascii="Times New Roman" w:eastAsia="Times New Roman" w:hAnsi="Times New Roman" w:cs="Times New Roman"/>
          <w:sz w:val="24"/>
          <w:szCs w:val="24"/>
          <w:lang w:eastAsia="pl-PL"/>
        </w:rPr>
        <w:t xml:space="preserve"> zamówienia publicznego.</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SEKCJA I: ZAMAWIAJĄCY</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 1) NAZWA I ADRES:</w:t>
      </w:r>
      <w:r w:rsidRPr="00611CC2">
        <w:rPr>
          <w:rFonts w:ascii="Times New Roman" w:eastAsia="Times New Roman" w:hAnsi="Times New Roman" w:cs="Times New Roman"/>
          <w:sz w:val="24"/>
          <w:szCs w:val="24"/>
          <w:lang w:eastAsia="pl-PL"/>
        </w:rPr>
        <w:t xml:space="preserve"> Zespół Szkół Zawodowych Specjalnych im. Janusza Korczaka , ul. Dolnej Wsi 74, 44-100 Gliwice, woj. śląskie, tel. 032 231 32 22, faks 032 231 32 22.</w:t>
      </w:r>
    </w:p>
    <w:p w:rsidR="00611CC2" w:rsidRPr="00611CC2" w:rsidRDefault="00611CC2" w:rsidP="00611CC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Adres strony internetowej zamawiającego:</w:t>
      </w:r>
      <w:r w:rsidRPr="00611CC2">
        <w:rPr>
          <w:rFonts w:ascii="Times New Roman" w:eastAsia="Times New Roman" w:hAnsi="Times New Roman" w:cs="Times New Roman"/>
          <w:sz w:val="24"/>
          <w:szCs w:val="24"/>
          <w:lang w:eastAsia="pl-PL"/>
        </w:rPr>
        <w:t xml:space="preserve"> www.zszs-gliwice.pl</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 2) RODZAJ ZAMAWIAJĄCEGO:</w:t>
      </w:r>
      <w:r w:rsidRPr="00611CC2">
        <w:rPr>
          <w:rFonts w:ascii="Times New Roman" w:eastAsia="Times New Roman" w:hAnsi="Times New Roman" w:cs="Times New Roman"/>
          <w:sz w:val="24"/>
          <w:szCs w:val="24"/>
          <w:lang w:eastAsia="pl-PL"/>
        </w:rPr>
        <w:t xml:space="preserve"> Podmiot prawa publicznego.</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SEKCJA II: PRZEDMIOT ZAMÓWIENIA</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II.1) OKREŚLENIE PRZEDMIOTU ZAMÓWIENIA</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II.1.1) Nazwa nadana zamówieniu przez zamawiającego:</w:t>
      </w:r>
      <w:r w:rsidRPr="00611CC2">
        <w:rPr>
          <w:rFonts w:ascii="Times New Roman" w:eastAsia="Times New Roman" w:hAnsi="Times New Roman" w:cs="Times New Roman"/>
          <w:sz w:val="24"/>
          <w:szCs w:val="24"/>
          <w:lang w:eastAsia="pl-PL"/>
        </w:rPr>
        <w:t xml:space="preserve"> Modernizacja boisk szkolnych przy Zespole Szkół Specjalnych im. Janusza Korczaka w Gliwicach.</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II.1.2) Rodzaj zamówienia:</w:t>
      </w:r>
      <w:r w:rsidRPr="00611CC2">
        <w:rPr>
          <w:rFonts w:ascii="Times New Roman" w:eastAsia="Times New Roman" w:hAnsi="Times New Roman" w:cs="Times New Roman"/>
          <w:sz w:val="24"/>
          <w:szCs w:val="24"/>
          <w:lang w:eastAsia="pl-PL"/>
        </w:rPr>
        <w:t xml:space="preserve"> roboty budowlane.</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II.1.4) Określenie przedmiotu oraz wielkości lub zakresu zamówienia:</w:t>
      </w:r>
      <w:r w:rsidRPr="00611CC2">
        <w:rPr>
          <w:rFonts w:ascii="Times New Roman" w:eastAsia="Times New Roman" w:hAnsi="Times New Roman" w:cs="Times New Roman"/>
          <w:sz w:val="24"/>
          <w:szCs w:val="24"/>
          <w:lang w:eastAsia="pl-PL"/>
        </w:rPr>
        <w:t xml:space="preserve"> Przedmiotem zamówienia są roboty budowlane związane z modernizacją istniejących obiektów sportowych i zagospodarowania terenu. Zamówienie publiczne obejmuje wykonanie modernizacji boisk przyszkolnych oraz zagospodarowania terenów na terenie Zespołu Szkół Specjalnych im. Janusza Korczaka w Gliwicach, ul. Dolnej Wsi 74. Zakres przedmiotu zamówienia obejmuje: - demontaże i wyburzenia (nawierzchnie utwardzone boisk i nawierzchnie ciągów pieszych, ogrodzenie i inne), - budowę dwóch boisk wielofunkcyjnych ze strefą ochronną o nawierzchni poliuretanowej wraz z wyposażeniem i </w:t>
      </w:r>
      <w:proofErr w:type="spellStart"/>
      <w:r w:rsidRPr="00611CC2">
        <w:rPr>
          <w:rFonts w:ascii="Times New Roman" w:eastAsia="Times New Roman" w:hAnsi="Times New Roman" w:cs="Times New Roman"/>
          <w:sz w:val="24"/>
          <w:szCs w:val="24"/>
          <w:lang w:eastAsia="pl-PL"/>
        </w:rPr>
        <w:t>piłkochwytami</w:t>
      </w:r>
      <w:proofErr w:type="spellEnd"/>
      <w:r w:rsidRPr="00611CC2">
        <w:rPr>
          <w:rFonts w:ascii="Times New Roman" w:eastAsia="Times New Roman" w:hAnsi="Times New Roman" w:cs="Times New Roman"/>
          <w:sz w:val="24"/>
          <w:szCs w:val="24"/>
          <w:lang w:eastAsia="pl-PL"/>
        </w:rPr>
        <w:t xml:space="preserve"> oraz malowanymi liniami boisk - wykonanie skoczni do skoku w dal o nawierzchni poliuretanowej wraz z zeskocznią - wykonanie ciągów pieszych, pochylni dla osób niepełnosprawnych i schodów terenowych - wykonanie elementów małej architektury - dostawa i montaż wyposażenia rekreacyjnego - wykonanie odwodnieni boisk i terenu, - wykonanie oświetlenia boisk. - wykonanie ogrodzenia terenu - wykonanie trawników i nasadzeń - wykonanie systemu monitoringu zewnętrznego W wyniku realizacji zadania zamawiający ma uzyskać przedmiot zamówienia w stanie kompletnym, gotowym do użytkowania o wysokiej jakości robót i wysokiej jakości zastosowanych materiałów. Wykonawca, dodatkowo, w ramach realizacji przedmiotu zamówienia i w ramach zaoferowanej ceny: - wykona zakres prac niezbędny do </w:t>
      </w:r>
      <w:r w:rsidRPr="00611CC2">
        <w:rPr>
          <w:rFonts w:ascii="Times New Roman" w:eastAsia="Times New Roman" w:hAnsi="Times New Roman" w:cs="Times New Roman"/>
          <w:sz w:val="24"/>
          <w:szCs w:val="24"/>
          <w:lang w:eastAsia="pl-PL"/>
        </w:rPr>
        <w:lastRenderedPageBreak/>
        <w:t xml:space="preserve">prawidłowego użytkowania, nawet nie wyspecyfikowany, a konieczny dla właściwego użytkowania przedmiotu zamówienia - dostarczy wszelkie wyposażenie, </w:t>
      </w:r>
      <w:proofErr w:type="spellStart"/>
      <w:r w:rsidRPr="00611CC2">
        <w:rPr>
          <w:rFonts w:ascii="Times New Roman" w:eastAsia="Times New Roman" w:hAnsi="Times New Roman" w:cs="Times New Roman"/>
          <w:sz w:val="24"/>
          <w:szCs w:val="24"/>
          <w:lang w:eastAsia="pl-PL"/>
        </w:rPr>
        <w:t>sprzęt</w:t>
      </w:r>
      <w:proofErr w:type="spellEnd"/>
      <w:r w:rsidRPr="00611CC2">
        <w:rPr>
          <w:rFonts w:ascii="Times New Roman" w:eastAsia="Times New Roman" w:hAnsi="Times New Roman" w:cs="Times New Roman"/>
          <w:sz w:val="24"/>
          <w:szCs w:val="24"/>
          <w:lang w:eastAsia="pl-PL"/>
        </w:rPr>
        <w:t xml:space="preserve"> niezbędne do prawidłowego użytkowania, nawet nie wyspecyfikowany, a konieczny dla właściwego użytkowania przedmiotu zamówienia - przeprowadzi wszelkie: próby, badania, odbiory urzędowe przewidziane przepisami - pokryje wszelkie koszty wymagane przez: urzędy, instytucje, właścicieli sieci uzbrojenia terenu, itp. - złoży złom użytkowy z rozbiórki w miejscu wskazanym przez zamawiającego, wywiezie i sprzeda złom pozyskany z rozbiórki oraz zwróci uzyskane środki finansowe zamawiającemu - opracuje projekt organizacji robót z planem BIOZ i przedstawi go zamawiającemu do uzgodnienia - przekaże: dokumentację powykonawczą (część opisowa, część rysunkowa), wszelkie atesty na materiały i urządzenia - wykona ogrodzenie tymczasowe terenu robót - zorganizuje własne zaplecze na potrzeby budowy w miejscu uzgodnionym z Zamawiającym - pokryje koszty zużycia wody, energii elektrycznej, na podstawie zamontowanych na swój koszt urządzeń pomiarowych - wykona pomiary geodezyjne dla realizacji robót oraz powykonawcze pomiary geodezyjne z naniesieniem wyników pomiarów do miejskich zasobów geodezyjnych, z podaniem numeru KERG oraz dostarczeniem zaktualizowanej mapy zasadniczej w skali 1:500(3 egzemplarze) - uzyska, w imieniu zamawiającego pozwolenie na użytkowanie w umownym terminie zakończenia przedmiotu umowy, jeśli jest wymagane - uzyska zgodę właściciela sąsiedniej nieruchomości, budynku lub lokalu (najemcy) na wejście oraz uzgodni z nim przewidywany sposób, zakres i terminy korzystania z tych obiektów, a także ewentualną rekompensatę z tego tytułu. - będzie prowadził roboty budowlane z poszanowaniem uzasadnionych interesów osób trzecich, a ewentualne szkody wynikłe w trakcie prowadzenia robót budowlanych Wykonawca usunie we własnym i na swój koszt. - wykona zabezpieczenie wykopów na czas ich wykonywania - wykona malowanie linii boisk na nawierzchni poliuretanowej - będzie przestrzegał postanowień pozwolenia na budowę lub zgłoszenia robót Podstawowe wielkości charakteryzujące zakres prac: Zestawienie powierzchni projektowanego zagospodarowania terenu: Boisko wielofunkcyjne Bw1 (wraz ze strefą ochronną) 677,1 m2 Boisko wielofunkcyjne Bw2 (wraz ze strefą ochronną) 251,8 m2 Skocznia do skoku w dal 73,3 m2 Nawierzchnia - schody, pochylnie, chodniki wraz z placem ok. 722 m2 Zieleń (trawniki) ok. 300 m2 ogrodzenie - długość około 215,4 m Szczegółowy opis przedmiotu zamówienia zawarty jest w następujących opracowaniach: - dokumentacja projektowa - załącznik nr 8 do Specyfikacji Istotnych Warunków Zamówienia - Specyfikacja Techniczna Wykonania i Odbioru Robót modernizacji - załącznik nr 9 do Specyfikacji Istotnych Warunków Zamówienia) - przedmiar robót - załącznik nr 7 do Specyfikacji Istotnych Warunków Zamówienia - przedmiar robót - modernizacja boisk (załącznik 7.1) - przedmiar robót - monitoring (załącznik 7.2) - dokumentacja projektowa robót - modernizacja boisk (załącznik 8.1) - specyfikacja techniczno-materiałowa - monitoring (załącznik 8.2) - Specyfikacja Techniczna Wykonania i Odbioru Robót - modernizacja boisk (załącznik 9.1) - Specyfikacja Techniczna Wykonania i Odbioru Robót monitoring (załącznik 9.2) Przedstawione w powyższych, lub innych dokumentach wskazania na urządzenia techniczne i materiały z podaniem producenta należy traktować jako przykładowe ze względu na zasady ustawy Prawo zamówień publicznych, a zwłaszcza art. 29 do 31. Podane dokładne określenia np. nazwy dostawców, producentów, materiałów, urządzeń, ich elementów, nie oznaczają, że obowiązkowo należy je zaoferować. Zamawiający dopuszcza składanie ofert zawierających rozwiązania równoważne. Wykonawca, który powołuje się na rozwiązania równoważne opisywane przez Zamawiającego, jest obowiązany wykazać, że oferowane przez niego materiały, urządzenia, ich elementy spełniają wymagania określone przez Zamawiającego, poprzez np. dołączenie katalogów, folderów, opisów technicznych, certyfikatów, atestów oferowanego rozwiązania równoważnego oraz uzyskać wszelkie ewentualne uzgodnienia. Wymagany okres gwarancji: Wykonawca udzieli na przedmiot zamówienia gwarancji na </w:t>
      </w:r>
      <w:r w:rsidRPr="00611CC2">
        <w:rPr>
          <w:rFonts w:ascii="Times New Roman" w:eastAsia="Times New Roman" w:hAnsi="Times New Roman" w:cs="Times New Roman"/>
          <w:sz w:val="24"/>
          <w:szCs w:val="24"/>
          <w:lang w:eastAsia="pl-PL"/>
        </w:rPr>
        <w:lastRenderedPageBreak/>
        <w:t xml:space="preserve">okres 3 lat , licząc od dnia końcowego odbioru robót. Wykonawca udzieli na przedmiot zamówienia rękojmi na okres 3 lat licząc od dnia końcowego odbioru. Zamawiający dopuszcza przeprowadzenie przez Wykonawcę (przed złożeniem oferty) wizji lokalnej miejsca robót objętego przedmiotem zamówienia, po uprzednim uzgodnieniu terminu z Zamawiającym. Inne wymagania: a) wykonawca zastosuje do realizacji przedmiotu zamówienia tylko fabrycznie nowe materiały, urządzenia oraz wyposażenie b) przy przygotowaniu oferty i realizacji robót Wykonawca winien uwzględnić specyfikę pracy w czynnych obiektach oświatowych. c) zamawiający stawia następujące wymagania techniczne dla nawierzchni poliuretanowej Nawierzchnia sportowa, poliuretanowo-gumowa o grubości warstwy 13 mm - wersja podstawowa, wymagająca podbudowy asfaltobetonowej, betonowej lub podbudowy z mieszaniny kruszywa kwarcowego i granulatu gumowego połączonego lepiszczem poliuretanowym. Nawierzchnia winna być przepuszczalna dla wody, o zwartej strukturze, i służyć do pokrywania nawierzchni bieżni lekkoatletycznych, sektorów i rozbiegów konkurencji technicznych zawodów lekko-atletycznych, boisk wielofunkcyjnych, szkolnych, placów rekreacji ruchowej. Nawierzchnia składa się z dwóch warstw elastycznej (nośnej) i użytkowej. Warstwa nośna to mieszanina granulatu gumowego i lepiszcza poliuretanowego. Układana jest mechanicznie, </w:t>
      </w:r>
      <w:proofErr w:type="spellStart"/>
      <w:r w:rsidRPr="00611CC2">
        <w:rPr>
          <w:rFonts w:ascii="Times New Roman" w:eastAsia="Times New Roman" w:hAnsi="Times New Roman" w:cs="Times New Roman"/>
          <w:sz w:val="24"/>
          <w:szCs w:val="24"/>
          <w:lang w:eastAsia="pl-PL"/>
        </w:rPr>
        <w:t>bezspoinowo</w:t>
      </w:r>
      <w:proofErr w:type="spellEnd"/>
      <w:r w:rsidRPr="00611CC2">
        <w:rPr>
          <w:rFonts w:ascii="Times New Roman" w:eastAsia="Times New Roman" w:hAnsi="Times New Roman" w:cs="Times New Roman"/>
          <w:sz w:val="24"/>
          <w:szCs w:val="24"/>
          <w:lang w:eastAsia="pl-PL"/>
        </w:rPr>
        <w:t xml:space="preserve">, przy pomocy rozkładarki mas poliuretanowych .Tak wykonaną warstwę pokrywa się warstwą użytkową, którą stanowi system poliuretanowy zmieszany z granulatem EPDM. Czynność tę wykonuje się poprzez natrysk mechaniczny . Grubość warstwy użytkowej 2-3mm. Po całkowitym związaniu mieszaniny są malowane linie farbami poliuretanowymi metodą natrysku. Uwaga: Wersja papierowa dokumentacji projektowej, Specyfikacji Technicznej Wykonania i Odbioru Robót udostępniana jest Wykonawcom do wglądu w siedzibie Zamawiającego. Na wniosek Wykonawcy, za dodatkową odpłatnością, Zamawiający sporządzi kserokopię dokumentacji projektowej, Specyfikacji Technicznej Wykonania i Odbioru Robót. Dokumenty wymienione w poprzednim zdaniu dostępne są bezpłatnie na stronie internetowej www.um.gliwice.pl - </w:t>
      </w:r>
      <w:proofErr w:type="spellStart"/>
      <w:r w:rsidRPr="00611CC2">
        <w:rPr>
          <w:rFonts w:ascii="Times New Roman" w:eastAsia="Times New Roman" w:hAnsi="Times New Roman" w:cs="Times New Roman"/>
          <w:sz w:val="24"/>
          <w:szCs w:val="24"/>
          <w:lang w:eastAsia="pl-PL"/>
        </w:rPr>
        <w:t>bip</w:t>
      </w:r>
      <w:proofErr w:type="spellEnd"/>
      <w:r w:rsidRPr="00611CC2">
        <w:rPr>
          <w:rFonts w:ascii="Times New Roman" w:eastAsia="Times New Roman" w:hAnsi="Times New Roman" w:cs="Times New Roman"/>
          <w:sz w:val="24"/>
          <w:szCs w:val="24"/>
          <w:lang w:eastAsia="pl-PL"/>
        </w:rPr>
        <w:t xml:space="preserve"> w zakładce Zamówienia publiczne jednostek miejskich. Uwaga: w przypadku rozbieżności parametrów i wymogów technicznych i jakościowych: robót, materiałów, urządzeń opisanych w: specyfikacji istotnych warunków zamówienia, dokumentacji projektowej, specyfikacji technicznej wykonania i odbioru robót, przedmiarze robót właściwe i wymagane przez zamawiającego będą te parametry i wymogi techniczne i jakościowe: robót, materiałów, urządzeń, które są najwyższe i najkorzystniejsze..</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II.1.6) Wspólny Słownik Zamówień (CPV):</w:t>
      </w:r>
      <w:r w:rsidRPr="00611CC2">
        <w:rPr>
          <w:rFonts w:ascii="Times New Roman" w:eastAsia="Times New Roman" w:hAnsi="Times New Roman" w:cs="Times New Roman"/>
          <w:sz w:val="24"/>
          <w:szCs w:val="24"/>
          <w:lang w:eastAsia="pl-PL"/>
        </w:rPr>
        <w:t xml:space="preserve"> 45.00.00.00-7, 45.10.00.00-8, 45.11.12.00-0, 45.21.22.21-1, 45.23.24.00-6, 45.23.31.61-5, 45.31.61.00-6, 45.31.00.00-3.</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II.1.7) Czy dopuszcza się złożenie oferty częściowej:</w:t>
      </w:r>
      <w:r w:rsidRPr="00611CC2">
        <w:rPr>
          <w:rFonts w:ascii="Times New Roman" w:eastAsia="Times New Roman" w:hAnsi="Times New Roman" w:cs="Times New Roman"/>
          <w:sz w:val="24"/>
          <w:szCs w:val="24"/>
          <w:lang w:eastAsia="pl-PL"/>
        </w:rPr>
        <w:t xml:space="preserve"> nie.</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II.1.8) Czy dopuszcza się złożenie oferty wariantowej:</w:t>
      </w:r>
      <w:r w:rsidRPr="00611CC2">
        <w:rPr>
          <w:rFonts w:ascii="Times New Roman" w:eastAsia="Times New Roman" w:hAnsi="Times New Roman" w:cs="Times New Roman"/>
          <w:sz w:val="24"/>
          <w:szCs w:val="24"/>
          <w:lang w:eastAsia="pl-PL"/>
        </w:rPr>
        <w:t xml:space="preserve"> nie.</w:t>
      </w:r>
    </w:p>
    <w:p w:rsidR="00611CC2" w:rsidRPr="00611CC2" w:rsidRDefault="00611CC2" w:rsidP="00611CC2">
      <w:pPr>
        <w:spacing w:after="0" w:line="240" w:lineRule="auto"/>
        <w:rPr>
          <w:rFonts w:ascii="Times New Roman" w:eastAsia="Times New Roman" w:hAnsi="Times New Roman" w:cs="Times New Roman"/>
          <w:sz w:val="24"/>
          <w:szCs w:val="24"/>
          <w:lang w:eastAsia="pl-PL"/>
        </w:rPr>
      </w:pP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II.2) CZAS TRWANIA ZAMÓWIENIA LUB TERMIN WYKONANIA:</w:t>
      </w:r>
      <w:r w:rsidRPr="00611CC2">
        <w:rPr>
          <w:rFonts w:ascii="Times New Roman" w:eastAsia="Times New Roman" w:hAnsi="Times New Roman" w:cs="Times New Roman"/>
          <w:sz w:val="24"/>
          <w:szCs w:val="24"/>
          <w:lang w:eastAsia="pl-PL"/>
        </w:rPr>
        <w:t xml:space="preserve"> Okres w miesiącach: 3.</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SEKCJA III: INFORMACJE O CHARAKTERZE PRAWNYM, EKONOMICZNYM, FINANSOWYM I TECHNICZNYM</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III.1) WADIUM</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lastRenderedPageBreak/>
        <w:t>Informacja na temat wadium:</w:t>
      </w:r>
      <w:r w:rsidRPr="00611CC2">
        <w:rPr>
          <w:rFonts w:ascii="Times New Roman" w:eastAsia="Times New Roman" w:hAnsi="Times New Roman" w:cs="Times New Roman"/>
          <w:sz w:val="24"/>
          <w:szCs w:val="24"/>
          <w:lang w:eastAsia="pl-PL"/>
        </w:rPr>
        <w:t xml:space="preserve"> Zamawiający nie wymaga wniesienia wadium</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III.2) ZALICZKI</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11CC2" w:rsidRPr="00611CC2" w:rsidRDefault="00611CC2" w:rsidP="00611C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11CC2" w:rsidRPr="00611CC2" w:rsidRDefault="00611CC2" w:rsidP="00611C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Opis sposobu dokonywania oceny spełniania tego warunku</w:t>
      </w:r>
    </w:p>
    <w:p w:rsidR="00611CC2" w:rsidRPr="00611CC2" w:rsidRDefault="00611CC2" w:rsidP="00611CC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Zamawiający nie opisuje szczegółowo tego warunku. Ocena spełniania tego warunku nastąpi na podstawie złożonego przez Wykonawców oświadczenia.</w:t>
      </w:r>
    </w:p>
    <w:p w:rsidR="00611CC2" w:rsidRPr="00611CC2" w:rsidRDefault="00611CC2" w:rsidP="00611C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III.3.2) Wiedza i doświadczenie</w:t>
      </w:r>
    </w:p>
    <w:p w:rsidR="00611CC2" w:rsidRPr="00611CC2" w:rsidRDefault="00611CC2" w:rsidP="00611C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Opis sposobu dokonywania oceny spełniania tego warunku</w:t>
      </w:r>
    </w:p>
    <w:p w:rsidR="00611CC2" w:rsidRPr="00611CC2" w:rsidRDefault="00611CC2" w:rsidP="00611CC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O zamówienie mogą ubiegać się wykonawcy, których wiedza i doświadczenie pozwoli na prawidłowe wykonanie zamówienia, to znaczy: Wykonawca spełni warunek, jeżeli wykaże, ze w okresie ostatnich pięciu lat przed upływem terminu składania ofert -a jeżeli okres prowadzenia działalności jest krótszy - w tym okresie - zrealizował co najmniej dwie roboty budowlane polegające na: budowie lub przebudowie lub remoncie kompleksu sportowego z boiskiem/boiskami sportowym/sportowymi z nawierzchnią syntetyczną i zagospodarowania terenu, o wartości co najmniej 1 000 000,00 zł brutto każda. Ocena spełniania tego warunku odbędzie się na podstawie oświadczenia-ZAŁĄCZNIK NR 2, wykazu robót budowlanych -ZAŁĄCZNIK NR 4. Wykonawcy wspólnie ubiegający się o udzielenie zamówienia muszą dostarczyć dokumenty potwierdzające, że łącznie spełniają warunki udziału w postępowaniu</w:t>
      </w:r>
    </w:p>
    <w:p w:rsidR="00611CC2" w:rsidRPr="00611CC2" w:rsidRDefault="00611CC2" w:rsidP="00611C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III.3.3) Potencjał techniczny</w:t>
      </w:r>
    </w:p>
    <w:p w:rsidR="00611CC2" w:rsidRPr="00611CC2" w:rsidRDefault="00611CC2" w:rsidP="00611C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Opis sposobu dokonywania oceny spełniania tego warunku</w:t>
      </w:r>
    </w:p>
    <w:p w:rsidR="00611CC2" w:rsidRPr="00611CC2" w:rsidRDefault="00611CC2" w:rsidP="00611CC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O zamówienie mogą ubiegać się wykonawcy, których potencjał techniczny pozwoli na prawidłowe wykonanie zamówienia. Ocena spełniania tego warunku nastąpi na podstawie złożonego przez Wykonawców oświadczenia.</w:t>
      </w:r>
    </w:p>
    <w:p w:rsidR="00611CC2" w:rsidRPr="00611CC2" w:rsidRDefault="00611CC2" w:rsidP="00611C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III.3.4) Osoby zdolne do wykonania zamówienia</w:t>
      </w:r>
    </w:p>
    <w:p w:rsidR="00611CC2" w:rsidRPr="00611CC2" w:rsidRDefault="00611CC2" w:rsidP="00611C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Opis sposobu dokonywania oceny spełniania tego warunku</w:t>
      </w:r>
    </w:p>
    <w:p w:rsidR="00611CC2" w:rsidRPr="00611CC2" w:rsidRDefault="00611CC2" w:rsidP="00611CC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 xml:space="preserve">O zamówienie mogą ubiegać się wykonawcy, którzy dysponują lub będą dysponować osobami zdolnymi do wykonania zamówienia, to znaczy: - Wykonawca musi dysponować: a) osobą kierownika budowy, posiadającą uprawnienia budowlane do kierowania robotami w specjalności konstrukcyjno-budowlanej i wpisaną do właściwej Izby Inżynierów Budownictwa - jeżeli odrębne przepisy nakładają obowiązek takiego wpisu, b) osobą kierownika robót posiadającą uprawnienia budowlane do kierowania robotami w specjalności instalacyjnej w zakresie sieci i instalacji sanitarnych i wpisaną do </w:t>
      </w:r>
      <w:r w:rsidRPr="00611CC2">
        <w:rPr>
          <w:rFonts w:ascii="Times New Roman" w:eastAsia="Times New Roman" w:hAnsi="Times New Roman" w:cs="Times New Roman"/>
          <w:sz w:val="24"/>
          <w:szCs w:val="24"/>
          <w:lang w:eastAsia="pl-PL"/>
        </w:rPr>
        <w:lastRenderedPageBreak/>
        <w:t>właściwej Izby Inżynierów Budownictwa - jeżeli odrębne przepisy nakładają obowiązek takiego wpisu, c) osobą kierownika robót posiadającą uprawnienia budowlane do kierowania robotami w specjalności instalacyjnej w zakresie sieci i instalacji elektrycznych i wpisaną do właściwej Izby Inżynierów Budownictwa - jeżeli odrębne przepisy nakładają obowiązek takiego wpisu Ocena spełniania tego warunku odbędzie się na podstawie oświadczenia - ZAŁĄCZNIK NR 2 oraz wykazu osób ZAŁĄCZNIK NR 3 W przypadku podmiotów działających wspólnie osoby zdolne do wykonania zamówienia podlegają sumowaniu.</w:t>
      </w:r>
    </w:p>
    <w:p w:rsidR="00611CC2" w:rsidRPr="00611CC2" w:rsidRDefault="00611CC2" w:rsidP="00611C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III.3.5) Sytuacja ekonomiczna i finansowa</w:t>
      </w:r>
    </w:p>
    <w:p w:rsidR="00611CC2" w:rsidRPr="00611CC2" w:rsidRDefault="00611CC2" w:rsidP="00611C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Opis sposobu dokonywania oceny spełniania tego warunku</w:t>
      </w:r>
    </w:p>
    <w:p w:rsidR="00611CC2" w:rsidRPr="00611CC2" w:rsidRDefault="00611CC2" w:rsidP="00611CC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O zamówienie mogą ubiegać się wykonawcy, których sytuacja ekonomiczna i finansowa pozwoli na prawidłowe wykonanie zamówienia, to znaczy: a) Wykonawca musi posiadać środki finansowe lub zdolność kredytową w kwocie nie mniejszej niż 1 000 000,00 złotych. b) Wykonawca winien być ubezpieczony od odpowiedzialności cywilnej w zakresie prowadzonej działalności związanej z przedmiotem zamówienia na kwotę nie mniejszą niż 1 000 000,00 złotych Ocena spełniania tego warunku odbędzie się na podstawie oświadczenia - ZAŁĄCZNIK NR 2 oraz załączonych dokumentów. W przypadku podmiotów działających wspólnie potencjał ekonomiczny i finansowy podlega sumowaniu.</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11CC2" w:rsidRPr="00611CC2" w:rsidRDefault="00611CC2" w:rsidP="00611CC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11CC2" w:rsidRPr="00611CC2" w:rsidRDefault="00611CC2" w:rsidP="00611CC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11CC2" w:rsidRPr="00611CC2" w:rsidRDefault="00611CC2" w:rsidP="00611CC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611CC2" w:rsidRPr="00611CC2" w:rsidRDefault="00611CC2" w:rsidP="00611CC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lastRenderedPageBreak/>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611CC2" w:rsidRPr="00611CC2" w:rsidRDefault="00611CC2" w:rsidP="00611CC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611CC2">
        <w:rPr>
          <w:rFonts w:ascii="Times New Roman" w:eastAsia="Times New Roman" w:hAnsi="Times New Roman" w:cs="Times New Roman"/>
          <w:sz w:val="24"/>
          <w:szCs w:val="24"/>
          <w:lang w:eastAsia="pl-PL"/>
        </w:rPr>
        <w:t>pkt</w:t>
      </w:r>
      <w:proofErr w:type="spellEnd"/>
      <w:r w:rsidRPr="00611CC2">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611CC2" w:rsidRPr="00611CC2" w:rsidRDefault="00611CC2" w:rsidP="00611CC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611CC2" w:rsidRPr="00611CC2" w:rsidRDefault="00611CC2" w:rsidP="00611CC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11CC2" w:rsidRPr="00611CC2" w:rsidRDefault="00611CC2" w:rsidP="00611CC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oświadczenie o braku podstaw do wykluczenia;</w:t>
      </w:r>
    </w:p>
    <w:p w:rsidR="00611CC2" w:rsidRPr="00611CC2" w:rsidRDefault="00611CC2" w:rsidP="00611CC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611CC2">
        <w:rPr>
          <w:rFonts w:ascii="Times New Roman" w:eastAsia="Times New Roman" w:hAnsi="Times New Roman" w:cs="Times New Roman"/>
          <w:sz w:val="24"/>
          <w:szCs w:val="24"/>
          <w:lang w:eastAsia="pl-PL"/>
        </w:rPr>
        <w:t>pkt</w:t>
      </w:r>
      <w:proofErr w:type="spellEnd"/>
      <w:r w:rsidRPr="00611CC2">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611CC2" w:rsidRPr="00611CC2" w:rsidRDefault="00611CC2" w:rsidP="00611CC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11CC2" w:rsidRPr="00611CC2" w:rsidRDefault="00611CC2" w:rsidP="00611CC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rsidRPr="00611CC2">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III.4.3) Dokumenty podmiotów zagranicznych</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III.4.3.1) dokument wystawiony w kraju, w którym ma siedzibę lub miejsce zamieszkania potwierdzający, że:</w:t>
      </w:r>
    </w:p>
    <w:p w:rsidR="00611CC2" w:rsidRPr="00611CC2" w:rsidRDefault="00611CC2" w:rsidP="00611CC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11CC2" w:rsidRPr="00611CC2" w:rsidRDefault="00611CC2" w:rsidP="00611CC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11CC2" w:rsidRPr="00611CC2" w:rsidRDefault="00611CC2" w:rsidP="00611CC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III.4.4) Dokumenty dotyczące przynależności do tej samej grupy kapitałowej</w:t>
      </w:r>
    </w:p>
    <w:p w:rsidR="00611CC2" w:rsidRPr="00611CC2" w:rsidRDefault="00611CC2" w:rsidP="00611CC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11CC2" w:rsidRPr="00611CC2" w:rsidRDefault="00611CC2" w:rsidP="00611CC2">
      <w:pPr>
        <w:spacing w:after="0" w:line="240" w:lineRule="auto"/>
        <w:rPr>
          <w:rFonts w:ascii="Times New Roman" w:eastAsia="Times New Roman" w:hAnsi="Times New Roman" w:cs="Times New Roman"/>
          <w:sz w:val="24"/>
          <w:szCs w:val="24"/>
          <w:lang w:eastAsia="pl-PL"/>
        </w:rPr>
      </w:pP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611CC2" w:rsidRPr="00611CC2" w:rsidRDefault="00611CC2" w:rsidP="00611CC2">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zaświadczenie niezależnego podmiotu uprawnionego do kontroli jakości potwierdzającego, że dostarczane produkty odpowiadają określonym normom lub specyfikacjom technicznym;</w:t>
      </w:r>
    </w:p>
    <w:p w:rsidR="00611CC2" w:rsidRPr="00611CC2" w:rsidRDefault="00611CC2" w:rsidP="00611CC2">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inne dokumenty</w:t>
      </w:r>
    </w:p>
    <w:p w:rsidR="00611CC2" w:rsidRPr="00611CC2" w:rsidRDefault="00611CC2" w:rsidP="00611CC2">
      <w:pPr>
        <w:spacing w:after="0" w:line="240" w:lineRule="auto"/>
        <w:ind w:left="720" w:right="300"/>
        <w:jc w:val="both"/>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 xml:space="preserve">Dokumenty dotyczące nawierzchni poliuretanowej: a)certyfikat lub deklaracja zgodności z normą PN-EN 14877:2008, lub aprobata techniczną ITB, lub rekomendacja techniczna ITB, lub wyniki badań specjalistycznego laboratorium potwierdzające parametry oferowanej nawierzchni lub inny dokument równoważny wydany przez instytucję uprawnioną do badań i certyfikowania wyrobów, </w:t>
      </w:r>
      <w:r w:rsidRPr="00611CC2">
        <w:rPr>
          <w:rFonts w:ascii="Times New Roman" w:eastAsia="Times New Roman" w:hAnsi="Times New Roman" w:cs="Times New Roman"/>
          <w:sz w:val="24"/>
          <w:szCs w:val="24"/>
          <w:lang w:eastAsia="pl-PL"/>
        </w:rPr>
        <w:lastRenderedPageBreak/>
        <w:t>potwierdzający, że oferowana nawierzchnia posiada żądane parametry techniczne, b)karta techniczna oferowanej nawierzchni potwierdzona przez jej producenta, c) atest PZH dla oferowanej nawierzchni lub inny dokument równoważny na oferowaną nawierzchnię, d)raport z badań przeprowadzonych przez akredytowane laboratorium (</w:t>
      </w:r>
      <w:proofErr w:type="spellStart"/>
      <w:r w:rsidRPr="00611CC2">
        <w:rPr>
          <w:rFonts w:ascii="Times New Roman" w:eastAsia="Times New Roman" w:hAnsi="Times New Roman" w:cs="Times New Roman"/>
          <w:sz w:val="24"/>
          <w:szCs w:val="24"/>
          <w:lang w:eastAsia="pl-PL"/>
        </w:rPr>
        <w:t>Labosport</w:t>
      </w:r>
      <w:proofErr w:type="spellEnd"/>
      <w:r w:rsidRPr="00611CC2">
        <w:rPr>
          <w:rFonts w:ascii="Times New Roman" w:eastAsia="Times New Roman" w:hAnsi="Times New Roman" w:cs="Times New Roman"/>
          <w:sz w:val="24"/>
          <w:szCs w:val="24"/>
          <w:lang w:eastAsia="pl-PL"/>
        </w:rPr>
        <w:t xml:space="preserve"> lub </w:t>
      </w:r>
      <w:proofErr w:type="spellStart"/>
      <w:r w:rsidRPr="00611CC2">
        <w:rPr>
          <w:rFonts w:ascii="Times New Roman" w:eastAsia="Times New Roman" w:hAnsi="Times New Roman" w:cs="Times New Roman"/>
          <w:sz w:val="24"/>
          <w:szCs w:val="24"/>
          <w:lang w:eastAsia="pl-PL"/>
        </w:rPr>
        <w:t>ISA-Sport</w:t>
      </w:r>
      <w:proofErr w:type="spellEnd"/>
      <w:r w:rsidRPr="00611CC2">
        <w:rPr>
          <w:rFonts w:ascii="Times New Roman" w:eastAsia="Times New Roman" w:hAnsi="Times New Roman" w:cs="Times New Roman"/>
          <w:sz w:val="24"/>
          <w:szCs w:val="24"/>
          <w:lang w:eastAsia="pl-PL"/>
        </w:rPr>
        <w:t xml:space="preserve"> lub </w:t>
      </w:r>
      <w:proofErr w:type="spellStart"/>
      <w:r w:rsidRPr="00611CC2">
        <w:rPr>
          <w:rFonts w:ascii="Times New Roman" w:eastAsia="Times New Roman" w:hAnsi="Times New Roman" w:cs="Times New Roman"/>
          <w:sz w:val="24"/>
          <w:szCs w:val="24"/>
          <w:lang w:eastAsia="pl-PL"/>
        </w:rPr>
        <w:t>Sports</w:t>
      </w:r>
      <w:proofErr w:type="spellEnd"/>
      <w:r w:rsidRPr="00611CC2">
        <w:rPr>
          <w:rFonts w:ascii="Times New Roman" w:eastAsia="Times New Roman" w:hAnsi="Times New Roman" w:cs="Times New Roman"/>
          <w:sz w:val="24"/>
          <w:szCs w:val="24"/>
          <w:lang w:eastAsia="pl-PL"/>
        </w:rPr>
        <w:t xml:space="preserve"> </w:t>
      </w:r>
      <w:proofErr w:type="spellStart"/>
      <w:r w:rsidRPr="00611CC2">
        <w:rPr>
          <w:rFonts w:ascii="Times New Roman" w:eastAsia="Times New Roman" w:hAnsi="Times New Roman" w:cs="Times New Roman"/>
          <w:sz w:val="24"/>
          <w:szCs w:val="24"/>
          <w:lang w:eastAsia="pl-PL"/>
        </w:rPr>
        <w:t>Labs</w:t>
      </w:r>
      <w:proofErr w:type="spellEnd"/>
      <w:r w:rsidRPr="00611CC2">
        <w:rPr>
          <w:rFonts w:ascii="Times New Roman" w:eastAsia="Times New Roman" w:hAnsi="Times New Roman" w:cs="Times New Roman"/>
          <w:sz w:val="24"/>
          <w:szCs w:val="24"/>
          <w:lang w:eastAsia="pl-PL"/>
        </w:rPr>
        <w:t xml:space="preserve"> itd.) potwierdzające spełnienie wymagań stawianych przez organizacje IAAF. e)autoryzacja producenta nawierzchni poliuretanowej, wystawioną dla Wykonawcy na realizowaną inwestycję wraz z potwierdzeniem gwarancji udzielonej przez producenta na tą nawierzchnię, f)sprawozdanie z wyników badań potwierdzających bezpieczeństwo ekologiczne wg normy DIN 18035-6 oferowanej syntetycznej nawierzchni sportowej, w tym zawartość substancji szkodliwych (między innymi metali ciężkich), wydane przez akredytowane laboratorium. g)deklarację zgodności potwierdzoną przez producenta nawierzchni, jako dokument odbiorowy</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SEKCJA IV: PROCEDURA</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IV.1) TRYB UDZIELENIA ZAMÓWIENIA</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IV.1.1) Tryb udzielenia zamówienia:</w:t>
      </w:r>
      <w:r w:rsidRPr="00611CC2">
        <w:rPr>
          <w:rFonts w:ascii="Times New Roman" w:eastAsia="Times New Roman" w:hAnsi="Times New Roman" w:cs="Times New Roman"/>
          <w:sz w:val="24"/>
          <w:szCs w:val="24"/>
          <w:lang w:eastAsia="pl-PL"/>
        </w:rPr>
        <w:t xml:space="preserve"> przetarg nieograniczony.</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IV.2) KRYTERIA OCENY OFERT</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 xml:space="preserve">IV.2.1) Kryteria oceny ofert: </w:t>
      </w:r>
      <w:r w:rsidRPr="00611CC2">
        <w:rPr>
          <w:rFonts w:ascii="Times New Roman" w:eastAsia="Times New Roman" w:hAnsi="Times New Roman" w:cs="Times New Roman"/>
          <w:sz w:val="24"/>
          <w:szCs w:val="24"/>
          <w:lang w:eastAsia="pl-PL"/>
        </w:rPr>
        <w:t>najniższa cena.</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IV.3) ZMIANA UMOWY</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Dopuszczalne zmiany postanowień umowy oraz określenie warunków zmian</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sz w:val="24"/>
          <w:szCs w:val="24"/>
          <w:lang w:eastAsia="pl-PL"/>
        </w:rPr>
        <w:t xml:space="preserve">Zamawiający przewiduje istotne zmiany postanowień zawartej umowy w stosunku do treści oferty, na podstawie której dokonano wyboru wykonawcy pod następującymi warunkami: Dopuszcza się zmiany postanowień zawartej umowy w przypadkach: - działania siły wyższej i wynikającej z tego zmiany terminu wykonania robót - wyjątkowo niesprzyjających warunków fizycznych, bądź atmosferycznych i wynikającej z tego zmiany terminu wykonania robót - wystąpienia obiektywnych przesłanek zaakceptowanych przez Zamawiającego i wynikającej z tego zmiany terminu wykonania robót - wystąpienia zdarzeń na które strony nie mają wpływu, a które uniemożliwiają przy normalnym tempie prac wykonanie umowy w terminie i wynikającej z tego zmiany terminu wykonania robót - zawieszenia przez Zamawiającego wykonania robót i wynikającej z tego zmiany terminu wykonania robót - braków lub wad w dokumentacji przetargowej lub innych dokumentach budowy i wynikającej z tego zmiany terminu wykonania robót - rezygnacji z wykonania części robót i wykonanie robót zamiennych oraz wynikającej z tego zmiany terminu wykonania robót i wartości wynagrodzenia umownego - zmiany zakresu robót wynikających z decyzji administracyjnych i wykonanie robót zamiennych oraz wynikającej z tego zmiany terminu wykonania robót i wartości wynagrodzenia umownego - wystąpienia zamówień dodatkowych niezbędnych do prawidłowego wykonania realizowanego zamówienia podstawowego, których wykonanie stało się konieczne na skutek sytuacji niemożliwej wcześniej do przewidzenia i wynikającej z tego zmiany terminu wykonania robót - zmiany przedstawicieli uczestników procesu </w:t>
      </w:r>
      <w:r w:rsidRPr="00611CC2">
        <w:rPr>
          <w:rFonts w:ascii="Times New Roman" w:eastAsia="Times New Roman" w:hAnsi="Times New Roman" w:cs="Times New Roman"/>
          <w:sz w:val="24"/>
          <w:szCs w:val="24"/>
          <w:lang w:eastAsia="pl-PL"/>
        </w:rPr>
        <w:lastRenderedPageBreak/>
        <w:t>inwestycyjnego, - nieterminowego przekazania placu budowy, lub poszczególnych frontów robót i wynikającej z tego zmiany terminu wykonania robót - zmiany rozwiązań technologicznych wykonania robót wyszczególnionych w dokumentacji przetargowej polegające na zmianie sposobu wykonania robót pod warunkiem: technologia proponowanego rozwiązania musi być co najmniej na poziomie technologii zastosowanej w dokumentacji przetargowej lub wyższym. Wykonawca musi uzyskać zgodę na zastosowanie innych rozwiązań od Zamawiającego. - aktualizacji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na zastosowanie innych rozwiązań od Zamawiającego. - zmiany zakresu robót przeznaczonych do wykonania przez podwykonawcę - wprowadzenie lub zamiana podwykonawcy - w przypadkach uzasadnionych, za pisemną zgodą Zamawiającego - dot. zakresu robót, który może być powierzony podwykonawcy, pomimo, że w ofercie Wykonawca nie przedstawił zakresu robót, który powierzy podwykonawcom. - obniżenie wartości wynagrodzenia umownego w przypadku, gdy zakres prac opisany w dokumentacji przetargowej ze względów technicznych, ekonomicznych lub formalno - prawnych nie będzie konieczny do wykonania - w przypadku zmiany w obowiązujących przepisach możliwa jest zmiana treści umowy w tym zakresie - wprowadzenie zmiany w danych Wykonawcy lub Zamawiającego wynikających z dokumentów rejestrowych - niezawinionych przez Wykonawcę opóźnień w uzyskaniu wymaganych pozwoleń, uzgodnień, decyzji lub opinii innych organów, niezbędnych do uzyskania koniecznych pozwoleń i wynikającej z tego zmiany terminu wykonania robót - poprawy jakości lub innych parametrów charakterystycznych dla danego elementu robót budowlanych, dostaw lub zmiany technologii, - aktualizacji rozwiązań projektowych z uwagi na postęp technologiczny bądź zmiany obowiązujących przepisów, - zmiany przepisów prawa w trakcie realizacji zamówienia, powodujących konieczność dostosowania dokumentacji, - niezawinionych przez Wykonawcę opóźnień w uzyskaniu pozwolenia na użytkowanie i uruchomieniu obiektu, - zmiany przepisów prawa istotnych dla postanowień zawartej umowy,</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IV.4) INFORMACJE ADMINISTRACYJNE</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IV.4.1)</w:t>
      </w:r>
      <w:r w:rsidRPr="00611CC2">
        <w:rPr>
          <w:rFonts w:ascii="Times New Roman" w:eastAsia="Times New Roman" w:hAnsi="Times New Roman" w:cs="Times New Roman"/>
          <w:sz w:val="24"/>
          <w:szCs w:val="24"/>
          <w:lang w:eastAsia="pl-PL"/>
        </w:rPr>
        <w:t> </w:t>
      </w:r>
      <w:r w:rsidRPr="00611CC2">
        <w:rPr>
          <w:rFonts w:ascii="Times New Roman" w:eastAsia="Times New Roman" w:hAnsi="Times New Roman" w:cs="Times New Roman"/>
          <w:b/>
          <w:bCs/>
          <w:sz w:val="24"/>
          <w:szCs w:val="24"/>
          <w:lang w:eastAsia="pl-PL"/>
        </w:rPr>
        <w:t>Adres strony internetowej, na której jest dostępna specyfikacja istotnych warunków zamówienia:</w:t>
      </w:r>
      <w:r w:rsidRPr="00611CC2">
        <w:rPr>
          <w:rFonts w:ascii="Times New Roman" w:eastAsia="Times New Roman" w:hAnsi="Times New Roman" w:cs="Times New Roman"/>
          <w:sz w:val="24"/>
          <w:szCs w:val="24"/>
          <w:lang w:eastAsia="pl-PL"/>
        </w:rPr>
        <w:t xml:space="preserve"> www.um.gliwice.pl/bip/Zamówienia publiczne jednostek miejskich</w:t>
      </w:r>
      <w:r w:rsidRPr="00611CC2">
        <w:rPr>
          <w:rFonts w:ascii="Times New Roman" w:eastAsia="Times New Roman" w:hAnsi="Times New Roman" w:cs="Times New Roman"/>
          <w:sz w:val="24"/>
          <w:szCs w:val="24"/>
          <w:lang w:eastAsia="pl-PL"/>
        </w:rPr>
        <w:br/>
      </w:r>
      <w:r w:rsidRPr="00611CC2">
        <w:rPr>
          <w:rFonts w:ascii="Times New Roman" w:eastAsia="Times New Roman" w:hAnsi="Times New Roman" w:cs="Times New Roman"/>
          <w:b/>
          <w:bCs/>
          <w:sz w:val="24"/>
          <w:szCs w:val="24"/>
          <w:lang w:eastAsia="pl-PL"/>
        </w:rPr>
        <w:t>Specyfikację istotnych warunków zamówienia można uzyskać pod adresem:</w:t>
      </w:r>
      <w:r w:rsidRPr="00611CC2">
        <w:rPr>
          <w:rFonts w:ascii="Times New Roman" w:eastAsia="Times New Roman" w:hAnsi="Times New Roman" w:cs="Times New Roman"/>
          <w:sz w:val="24"/>
          <w:szCs w:val="24"/>
          <w:lang w:eastAsia="pl-PL"/>
        </w:rPr>
        <w:t xml:space="preserve"> Zespół Szkół Specjalnych im. Janusza Korczaka ul. Dolnej Wsi 74, 44-100 Gliwice e-mail: zszsum-gliwice@oswiata.org.pl tel. +48 32 2313222 </w:t>
      </w:r>
      <w:proofErr w:type="spellStart"/>
      <w:r w:rsidRPr="00611CC2">
        <w:rPr>
          <w:rFonts w:ascii="Times New Roman" w:eastAsia="Times New Roman" w:hAnsi="Times New Roman" w:cs="Times New Roman"/>
          <w:sz w:val="24"/>
          <w:szCs w:val="24"/>
          <w:lang w:eastAsia="pl-PL"/>
        </w:rPr>
        <w:t>fax</w:t>
      </w:r>
      <w:proofErr w:type="spellEnd"/>
      <w:r w:rsidRPr="00611CC2">
        <w:rPr>
          <w:rFonts w:ascii="Times New Roman" w:eastAsia="Times New Roman" w:hAnsi="Times New Roman" w:cs="Times New Roman"/>
          <w:sz w:val="24"/>
          <w:szCs w:val="24"/>
          <w:lang w:eastAsia="pl-PL"/>
        </w:rPr>
        <w:t xml:space="preserve"> +48 32 2313222.</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IV.4.4) Termin składania wniosków o dopuszczenie do udziału w postępowaniu lub ofert:</w:t>
      </w:r>
      <w:r w:rsidRPr="00611CC2">
        <w:rPr>
          <w:rFonts w:ascii="Times New Roman" w:eastAsia="Times New Roman" w:hAnsi="Times New Roman" w:cs="Times New Roman"/>
          <w:sz w:val="24"/>
          <w:szCs w:val="24"/>
          <w:lang w:eastAsia="pl-PL"/>
        </w:rPr>
        <w:t xml:space="preserve"> 05.06.2013 godzina 12:00, miejsce: Zespół Szkół Specjalnych im. Janusza Korczaka ul. Dolnej Wsi 74, 44-100 Gliwice sekretariat.</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IV.4.5) Termin związania ofertą:</w:t>
      </w:r>
      <w:r w:rsidRPr="00611CC2">
        <w:rPr>
          <w:rFonts w:ascii="Times New Roman" w:eastAsia="Times New Roman" w:hAnsi="Times New Roman" w:cs="Times New Roman"/>
          <w:sz w:val="24"/>
          <w:szCs w:val="24"/>
          <w:lang w:eastAsia="pl-PL"/>
        </w:rPr>
        <w:t xml:space="preserve"> okres w dniach: 30 (od ostatecznego terminu składania ofert).</w:t>
      </w:r>
    </w:p>
    <w:p w:rsidR="00611CC2" w:rsidRPr="00611CC2" w:rsidRDefault="00611CC2" w:rsidP="00611CC2">
      <w:pPr>
        <w:spacing w:before="100" w:beforeAutospacing="1" w:after="100" w:afterAutospacing="1" w:line="240" w:lineRule="auto"/>
        <w:rPr>
          <w:rFonts w:ascii="Times New Roman" w:eastAsia="Times New Roman" w:hAnsi="Times New Roman" w:cs="Times New Roman"/>
          <w:sz w:val="24"/>
          <w:szCs w:val="24"/>
          <w:lang w:eastAsia="pl-PL"/>
        </w:rPr>
      </w:pPr>
      <w:r w:rsidRPr="00611CC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611CC2">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611CC2">
        <w:rPr>
          <w:rFonts w:ascii="Times New Roman" w:eastAsia="Times New Roman" w:hAnsi="Times New Roman" w:cs="Times New Roman"/>
          <w:sz w:val="24"/>
          <w:szCs w:val="24"/>
          <w:lang w:eastAsia="pl-PL"/>
        </w:rPr>
        <w:t>nie</w:t>
      </w:r>
    </w:p>
    <w:p w:rsidR="00611CC2" w:rsidRPr="00611CC2" w:rsidRDefault="00611CC2" w:rsidP="00611CC2">
      <w:pPr>
        <w:spacing w:after="0" w:line="240" w:lineRule="auto"/>
        <w:rPr>
          <w:rFonts w:ascii="Times New Roman" w:eastAsia="Times New Roman" w:hAnsi="Times New Roman" w:cs="Times New Roman"/>
          <w:sz w:val="24"/>
          <w:szCs w:val="24"/>
          <w:lang w:eastAsia="pl-PL"/>
        </w:rPr>
      </w:pPr>
    </w:p>
    <w:p w:rsidR="004358D1" w:rsidRDefault="004358D1"/>
    <w:sectPr w:rsidR="004358D1" w:rsidSect="004358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23C7"/>
    <w:multiLevelType w:val="multilevel"/>
    <w:tmpl w:val="9492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AA76E5"/>
    <w:multiLevelType w:val="multilevel"/>
    <w:tmpl w:val="FC887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43A5F"/>
    <w:multiLevelType w:val="multilevel"/>
    <w:tmpl w:val="1940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E469AE"/>
    <w:multiLevelType w:val="multilevel"/>
    <w:tmpl w:val="0E78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34D40"/>
    <w:multiLevelType w:val="multilevel"/>
    <w:tmpl w:val="AE3A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F22429"/>
    <w:multiLevelType w:val="multilevel"/>
    <w:tmpl w:val="EB0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A73E68"/>
    <w:multiLevelType w:val="multilevel"/>
    <w:tmpl w:val="A92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247789"/>
    <w:multiLevelType w:val="multilevel"/>
    <w:tmpl w:val="0F0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1CC2"/>
    <w:rsid w:val="000404FB"/>
    <w:rsid w:val="004358D1"/>
    <w:rsid w:val="00611CC2"/>
    <w:rsid w:val="00B622D5"/>
    <w:rsid w:val="00D704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8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11CC2"/>
  </w:style>
  <w:style w:type="character" w:styleId="Hipercze">
    <w:name w:val="Hyperlink"/>
    <w:basedOn w:val="Domylnaczcionkaakapitu"/>
    <w:uiPriority w:val="99"/>
    <w:semiHidden/>
    <w:unhideWhenUsed/>
    <w:rsid w:val="00611CC2"/>
    <w:rPr>
      <w:color w:val="0000FF"/>
      <w:u w:val="single"/>
    </w:rPr>
  </w:style>
  <w:style w:type="paragraph" w:styleId="NormalnyWeb">
    <w:name w:val="Normal (Web)"/>
    <w:basedOn w:val="Normalny"/>
    <w:uiPriority w:val="99"/>
    <w:semiHidden/>
    <w:unhideWhenUsed/>
    <w:rsid w:val="00611C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11C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11C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11C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0227919">
      <w:bodyDiv w:val="1"/>
      <w:marLeft w:val="0"/>
      <w:marRight w:val="0"/>
      <w:marTop w:val="0"/>
      <w:marBottom w:val="0"/>
      <w:divBdr>
        <w:top w:val="none" w:sz="0" w:space="0" w:color="auto"/>
        <w:left w:val="none" w:sz="0" w:space="0" w:color="auto"/>
        <w:bottom w:val="none" w:sz="0" w:space="0" w:color="auto"/>
        <w:right w:val="none" w:sz="0" w:space="0" w:color="auto"/>
      </w:divBdr>
      <w:divsChild>
        <w:div w:id="207105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gliwice.pl/bip/Zam%C3%B3wienia%20publiczne%20jednostek%20miejski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3852</Words>
  <Characters>23117</Characters>
  <Application>Microsoft Office Word</Application>
  <DocSecurity>0</DocSecurity>
  <Lines>192</Lines>
  <Paragraphs>53</Paragraphs>
  <ScaleCrop>false</ScaleCrop>
  <Company/>
  <LinksUpToDate>false</LinksUpToDate>
  <CharactersWithSpaces>26916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Szkoła2</dc:creator>
  <cp:lastModifiedBy>Szkoła2</cp:lastModifiedBy>
  <cp:revision>1</cp:revision>
  <dcterms:created xsi:type="dcterms:W3CDTF">2013-05-17T07:42:00Z</dcterms:created>
  <dcterms:modified xsi:type="dcterms:W3CDTF">2013-05-17T07:42:00Z</dcterms:modified>
</cp:coreProperties>
</file>